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63B" w:rsidRPr="00647E2E" w:rsidRDefault="00F707DB" w:rsidP="00F707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Особые требования к поставке.</w:t>
      </w:r>
    </w:p>
    <w:p w:rsidR="00F707DB" w:rsidRPr="00647E2E" w:rsidRDefault="00AD0BCE" w:rsidP="00AD0BCE">
      <w:pPr>
        <w:jc w:val="center"/>
        <w:rPr>
          <w:rFonts w:ascii="Times New Roman" w:hAnsi="Times New Roman" w:cs="Times New Roman"/>
          <w:sz w:val="24"/>
          <w:szCs w:val="24"/>
        </w:rPr>
      </w:pPr>
      <w:r w:rsidRPr="00AD0BCE">
        <w:rPr>
          <w:rFonts w:ascii="Times New Roman" w:hAnsi="Times New Roman" w:cs="Times New Roman"/>
          <w:sz w:val="24"/>
          <w:szCs w:val="24"/>
        </w:rPr>
        <w:t xml:space="preserve">Редуктор азотный БАМЗ </w:t>
      </w:r>
      <w:r w:rsidR="00D604F6" w:rsidRPr="00D604F6">
        <w:rPr>
          <w:rFonts w:ascii="Times New Roman" w:hAnsi="Times New Roman" w:cs="Times New Roman"/>
          <w:sz w:val="24"/>
          <w:szCs w:val="24"/>
        </w:rPr>
        <w:t>АР-40-2</w:t>
      </w:r>
      <w:bookmarkStart w:id="0" w:name="_GoBack"/>
      <w:bookmarkEnd w:id="0"/>
    </w:p>
    <w:p w:rsidR="00F707DB" w:rsidRPr="00647E2E" w:rsidRDefault="00AD0B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F707DB" w:rsidRPr="00647E2E">
        <w:rPr>
          <w:rFonts w:ascii="Times New Roman" w:hAnsi="Times New Roman" w:cs="Times New Roman"/>
          <w:sz w:val="24"/>
          <w:szCs w:val="24"/>
        </w:rPr>
        <w:t>анометры, установленные на редукторе должны иметь:</w:t>
      </w:r>
    </w:p>
    <w:p w:rsidR="00335115" w:rsidRPr="00335115" w:rsidRDefault="00335115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Цветовую маркировку корпуса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707DB" w:rsidRPr="00647E2E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47E2E">
        <w:rPr>
          <w:rFonts w:ascii="Times New Roman" w:hAnsi="Times New Roman" w:cs="Times New Roman"/>
          <w:sz w:val="24"/>
          <w:szCs w:val="24"/>
        </w:rPr>
        <w:t>Индивидуальный заводской номер</w:t>
      </w:r>
      <w:r w:rsidRPr="00647E2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707DB" w:rsidRPr="00647E2E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47E2E">
        <w:rPr>
          <w:rFonts w:ascii="Times New Roman" w:hAnsi="Times New Roman" w:cs="Times New Roman"/>
          <w:sz w:val="24"/>
          <w:szCs w:val="24"/>
          <w:lang w:val="en-US"/>
        </w:rPr>
        <w:t>Индивидуальный</w:t>
      </w:r>
      <w:proofErr w:type="spellEnd"/>
      <w:r w:rsidRPr="00647E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47E2E">
        <w:rPr>
          <w:rFonts w:ascii="Times New Roman" w:hAnsi="Times New Roman" w:cs="Times New Roman"/>
          <w:sz w:val="24"/>
          <w:szCs w:val="24"/>
          <w:lang w:val="en-US"/>
        </w:rPr>
        <w:t>паспорт</w:t>
      </w:r>
      <w:proofErr w:type="spellEnd"/>
      <w:r w:rsidRPr="00647E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7E2E">
        <w:rPr>
          <w:rFonts w:ascii="Times New Roman" w:hAnsi="Times New Roman" w:cs="Times New Roman"/>
          <w:sz w:val="24"/>
          <w:szCs w:val="24"/>
        </w:rPr>
        <w:t>завода-изготовителя</w:t>
      </w:r>
      <w:r w:rsidR="00647E2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707DB" w:rsidRPr="00647E2E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Отметку в паспорте о первичной поверке на заводе-изготовителе</w:t>
      </w:r>
      <w:r w:rsidR="00647E2E" w:rsidRPr="00647E2E">
        <w:rPr>
          <w:rFonts w:ascii="Times New Roman" w:hAnsi="Times New Roman" w:cs="Times New Roman"/>
          <w:sz w:val="24"/>
          <w:szCs w:val="24"/>
        </w:rPr>
        <w:t>;</w:t>
      </w:r>
    </w:p>
    <w:p w:rsidR="00F707DB" w:rsidRPr="00ED50EC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7E2E">
        <w:rPr>
          <w:rFonts w:ascii="Times New Roman" w:hAnsi="Times New Roman" w:cs="Times New Roman"/>
          <w:sz w:val="24"/>
          <w:szCs w:val="24"/>
        </w:rPr>
        <w:t>Межповерочный</w:t>
      </w:r>
      <w:proofErr w:type="spellEnd"/>
      <w:r w:rsidRPr="00647E2E">
        <w:rPr>
          <w:rFonts w:ascii="Times New Roman" w:hAnsi="Times New Roman" w:cs="Times New Roman"/>
          <w:sz w:val="24"/>
          <w:szCs w:val="24"/>
        </w:rPr>
        <w:t xml:space="preserve"> интервал не менее 2 лет</w:t>
      </w:r>
      <w:r w:rsidR="00647E2E" w:rsidRPr="00647E2E">
        <w:rPr>
          <w:rFonts w:ascii="Times New Roman" w:hAnsi="Times New Roman" w:cs="Times New Roman"/>
          <w:sz w:val="24"/>
          <w:szCs w:val="24"/>
        </w:rPr>
        <w:t>;</w:t>
      </w:r>
    </w:p>
    <w:p w:rsidR="00ED50EC" w:rsidRPr="00ED50EC" w:rsidRDefault="00ED50EC" w:rsidP="00ED50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50EC">
        <w:rPr>
          <w:rFonts w:ascii="Times New Roman" w:hAnsi="Times New Roman" w:cs="Times New Roman"/>
          <w:sz w:val="24"/>
          <w:szCs w:val="24"/>
        </w:rPr>
        <w:t>Защитный кожух;</w:t>
      </w:r>
    </w:p>
    <w:p w:rsidR="00F707DB" w:rsidRPr="00647E2E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Указател</w:t>
      </w:r>
      <w:r w:rsidR="00AD0BCE">
        <w:rPr>
          <w:rFonts w:ascii="Times New Roman" w:hAnsi="Times New Roman" w:cs="Times New Roman"/>
          <w:sz w:val="24"/>
          <w:szCs w:val="24"/>
        </w:rPr>
        <w:t>и предельного давления (</w:t>
      </w:r>
      <w:r w:rsidRPr="00647E2E">
        <w:rPr>
          <w:rFonts w:ascii="Times New Roman" w:hAnsi="Times New Roman" w:cs="Times New Roman"/>
          <w:sz w:val="24"/>
          <w:szCs w:val="24"/>
        </w:rPr>
        <w:t>маркер – «красная черта» на циферблате)</w:t>
      </w:r>
      <w:r w:rsidR="00AD0BCE">
        <w:rPr>
          <w:rFonts w:ascii="Times New Roman" w:hAnsi="Times New Roman" w:cs="Times New Roman"/>
          <w:sz w:val="24"/>
          <w:szCs w:val="24"/>
        </w:rPr>
        <w:t xml:space="preserve"> на предельных давлениях в соответствии с паспортом редуктора.</w:t>
      </w:r>
      <w:r w:rsidRPr="00647E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7E2E" w:rsidRDefault="00647E2E" w:rsidP="00F707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E2E" w:rsidRDefault="00647E2E" w:rsidP="00F707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E2E" w:rsidRDefault="00647E2E" w:rsidP="00F707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E2E" w:rsidRPr="00647E2E" w:rsidRDefault="00647E2E" w:rsidP="00647E2E">
      <w:pPr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Главный метролог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И.Е. Яковлев</w:t>
      </w:r>
    </w:p>
    <w:sectPr w:rsidR="00647E2E" w:rsidRPr="00647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92804"/>
    <w:multiLevelType w:val="hybridMultilevel"/>
    <w:tmpl w:val="3A7CF63C"/>
    <w:lvl w:ilvl="0" w:tplc="3A7AD2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F0"/>
    <w:rsid w:val="00071329"/>
    <w:rsid w:val="001E6BAF"/>
    <w:rsid w:val="00335115"/>
    <w:rsid w:val="004D36F0"/>
    <w:rsid w:val="0060363B"/>
    <w:rsid w:val="00647E2E"/>
    <w:rsid w:val="00AD0BCE"/>
    <w:rsid w:val="00D604F6"/>
    <w:rsid w:val="00DD19C1"/>
    <w:rsid w:val="00ED50EC"/>
    <w:rsid w:val="00F7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7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 Игорь Евгеньевич</dc:creator>
  <cp:lastModifiedBy>Яковлев Игорь Евгеньевич</cp:lastModifiedBy>
  <cp:revision>3</cp:revision>
  <dcterms:created xsi:type="dcterms:W3CDTF">2021-12-15T06:23:00Z</dcterms:created>
  <dcterms:modified xsi:type="dcterms:W3CDTF">2021-12-15T06:24:00Z</dcterms:modified>
</cp:coreProperties>
</file>